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27D7C94C" w:rsidR="00D17225" w:rsidRPr="00100B7C" w:rsidRDefault="00D17225" w:rsidP="5BDA1688">
      <w:pPr>
        <w:spacing w:line="240" w:lineRule="auto"/>
        <w:jc w:val="right"/>
        <w:rPr>
          <w:rFonts w:ascii="Corbel" w:hAnsi="Corbel"/>
          <w:i/>
          <w:iCs/>
        </w:rPr>
      </w:pPr>
      <w:r w:rsidRPr="5BDA168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B7C">
        <w:rPr>
          <w:rFonts w:ascii="Corbel" w:hAnsi="Corbel"/>
          <w:i/>
          <w:iCs/>
        </w:rPr>
        <w:t xml:space="preserve">Załącznik nr 1.5 do Zarządzenia Rektora UR nr </w:t>
      </w:r>
      <w:r w:rsidR="00100B7C" w:rsidRPr="00100B7C">
        <w:rPr>
          <w:rFonts w:ascii="Corbel" w:hAnsi="Corbel"/>
          <w:i/>
          <w:iCs/>
        </w:rPr>
        <w:t>61/2025</w:t>
      </w:r>
    </w:p>
    <w:p w14:paraId="598A8AA9" w14:textId="77777777" w:rsidR="00D17225" w:rsidRPr="007F27DB" w:rsidRDefault="00D17225" w:rsidP="00D172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27DB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6E59742B" w:rsidR="00D17225" w:rsidRPr="007F27DB" w:rsidRDefault="00D17225" w:rsidP="6D04EE8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BDA168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81FC1" w:rsidRPr="5BDA1688">
        <w:rPr>
          <w:rFonts w:ascii="Corbel" w:hAnsi="Corbel"/>
          <w:b/>
          <w:bCs/>
          <w:smallCaps/>
          <w:sz w:val="24"/>
          <w:szCs w:val="24"/>
        </w:rPr>
        <w:t>202</w:t>
      </w:r>
      <w:r w:rsidR="005339DB">
        <w:rPr>
          <w:rFonts w:ascii="Corbel" w:hAnsi="Corbel"/>
          <w:b/>
          <w:bCs/>
          <w:smallCaps/>
          <w:sz w:val="24"/>
          <w:szCs w:val="24"/>
        </w:rPr>
        <w:t>5</w:t>
      </w:r>
      <w:r w:rsidR="00381FC1" w:rsidRPr="5BDA1688">
        <w:rPr>
          <w:rFonts w:ascii="Corbel" w:hAnsi="Corbel"/>
          <w:b/>
          <w:bCs/>
          <w:smallCaps/>
          <w:sz w:val="24"/>
          <w:szCs w:val="24"/>
        </w:rPr>
        <w:t>-202</w:t>
      </w:r>
      <w:r w:rsidR="005339DB">
        <w:rPr>
          <w:rFonts w:ascii="Corbel" w:hAnsi="Corbel"/>
          <w:b/>
          <w:bCs/>
          <w:smallCaps/>
          <w:sz w:val="24"/>
          <w:szCs w:val="24"/>
        </w:rPr>
        <w:t>8</w:t>
      </w:r>
      <w:r w:rsidRPr="5BDA168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11B8C31" w14:textId="0415EC32" w:rsidR="5BDA1688" w:rsidRDefault="00D17225" w:rsidP="5BDA168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BDA168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B514AA" w:rsidRPr="5BDA1688">
        <w:rPr>
          <w:rFonts w:ascii="Corbel" w:hAnsi="Corbel"/>
          <w:i/>
          <w:iCs/>
          <w:sz w:val="24"/>
          <w:szCs w:val="24"/>
        </w:rPr>
        <w:t xml:space="preserve">   </w:t>
      </w:r>
      <w:r>
        <w:tab/>
      </w:r>
      <w:r w:rsidRPr="5BDA1688">
        <w:rPr>
          <w:rFonts w:ascii="Corbel" w:hAnsi="Corbel"/>
          <w:i/>
          <w:iCs/>
          <w:sz w:val="24"/>
          <w:szCs w:val="24"/>
        </w:rPr>
        <w:t>(skrajne daty</w:t>
      </w:r>
      <w:r w:rsidRPr="5BDA1688">
        <w:rPr>
          <w:rFonts w:ascii="Corbel" w:hAnsi="Corbel"/>
          <w:sz w:val="24"/>
          <w:szCs w:val="24"/>
        </w:rPr>
        <w:t>)</w:t>
      </w:r>
    </w:p>
    <w:p w14:paraId="39DE5D2F" w14:textId="04963F18" w:rsidR="00D17225" w:rsidRPr="005339DB" w:rsidRDefault="00B514AA" w:rsidP="00D17225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5339DB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21FC9" w:rsidRPr="005339DB">
        <w:rPr>
          <w:rFonts w:ascii="Corbel" w:hAnsi="Corbel"/>
          <w:b/>
          <w:bCs/>
          <w:sz w:val="24"/>
          <w:szCs w:val="24"/>
        </w:rPr>
        <w:t>20</w:t>
      </w:r>
      <w:r w:rsidRPr="005339DB">
        <w:rPr>
          <w:rFonts w:ascii="Corbel" w:hAnsi="Corbel"/>
          <w:b/>
          <w:bCs/>
          <w:sz w:val="24"/>
          <w:szCs w:val="24"/>
        </w:rPr>
        <w:t>2</w:t>
      </w:r>
      <w:r w:rsidR="005339DB">
        <w:rPr>
          <w:rFonts w:ascii="Corbel" w:hAnsi="Corbel"/>
          <w:b/>
          <w:bCs/>
          <w:sz w:val="24"/>
          <w:szCs w:val="24"/>
        </w:rPr>
        <w:t>6</w:t>
      </w:r>
      <w:r w:rsidRPr="005339DB">
        <w:rPr>
          <w:rFonts w:ascii="Corbel" w:hAnsi="Corbel"/>
          <w:b/>
          <w:bCs/>
          <w:sz w:val="24"/>
          <w:szCs w:val="24"/>
        </w:rPr>
        <w:t>/</w:t>
      </w:r>
      <w:r w:rsidR="00381FC1" w:rsidRPr="005339DB">
        <w:rPr>
          <w:rFonts w:ascii="Corbel" w:hAnsi="Corbel"/>
          <w:b/>
          <w:bCs/>
          <w:sz w:val="24"/>
          <w:szCs w:val="24"/>
        </w:rPr>
        <w:t>202</w:t>
      </w:r>
      <w:r w:rsidR="005339DB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27D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D17225" w:rsidRPr="007F27DB" w14:paraId="792C3C72" w14:textId="77777777" w:rsidTr="00100B7C">
        <w:tc>
          <w:tcPr>
            <w:tcW w:w="4424" w:type="dxa"/>
            <w:vAlign w:val="center"/>
          </w:tcPr>
          <w:p w14:paraId="59701564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7A5593E0" w14:textId="77777777" w:rsidR="00D17225" w:rsidRPr="00B514AA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AA">
              <w:rPr>
                <w:rFonts w:ascii="Corbel" w:hAnsi="Corbel"/>
                <w:sz w:val="24"/>
                <w:szCs w:val="24"/>
              </w:rPr>
              <w:t>Społeczeństwo informacyjne</w:t>
            </w:r>
          </w:p>
        </w:tc>
      </w:tr>
      <w:tr w:rsidR="00D17225" w:rsidRPr="007F27DB" w14:paraId="62AC4700" w14:textId="77777777" w:rsidTr="00100B7C">
        <w:tc>
          <w:tcPr>
            <w:tcW w:w="4424" w:type="dxa"/>
            <w:vAlign w:val="center"/>
          </w:tcPr>
          <w:p w14:paraId="4CA29152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23E1CBE9" w14:textId="4198DD96" w:rsidR="00D17225" w:rsidRPr="007F27DB" w:rsidRDefault="00E902CC" w:rsidP="00E902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4553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F27DB">
              <w:rPr>
                <w:rFonts w:ascii="Corbel" w:hAnsi="Corbel"/>
                <w:b w:val="0"/>
                <w:sz w:val="24"/>
                <w:szCs w:val="24"/>
              </w:rPr>
              <w:t>[3]F_02</w:t>
            </w:r>
          </w:p>
        </w:tc>
      </w:tr>
      <w:tr w:rsidR="00D17225" w:rsidRPr="007F27DB" w14:paraId="5C0172EC" w14:textId="77777777" w:rsidTr="00100B7C">
        <w:tc>
          <w:tcPr>
            <w:tcW w:w="4424" w:type="dxa"/>
            <w:vAlign w:val="center"/>
          </w:tcPr>
          <w:p w14:paraId="249A5C16" w14:textId="77777777" w:rsidR="00D17225" w:rsidRPr="007F27DB" w:rsidRDefault="00D17225" w:rsidP="006F35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7E3E3000" w14:textId="01585CE3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956D19" w:rsidRPr="00956D1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D17225" w:rsidRPr="007F27DB" w14:paraId="0D684421" w14:textId="77777777" w:rsidTr="00100B7C">
        <w:tc>
          <w:tcPr>
            <w:tcW w:w="4424" w:type="dxa"/>
            <w:vAlign w:val="center"/>
          </w:tcPr>
          <w:p w14:paraId="0A39E105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3FB425F2" w14:textId="120DA4B2" w:rsidR="00D17225" w:rsidRPr="007F27DB" w:rsidRDefault="00B0261B" w:rsidP="6D04E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D04EE8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17225" w:rsidRPr="007F27DB" w14:paraId="75EBF523" w14:textId="77777777" w:rsidTr="00100B7C">
        <w:tc>
          <w:tcPr>
            <w:tcW w:w="4424" w:type="dxa"/>
            <w:vAlign w:val="center"/>
          </w:tcPr>
          <w:p w14:paraId="4B835047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FDDED33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17225" w:rsidRPr="007F27DB" w14:paraId="11529C0C" w14:textId="77777777" w:rsidTr="00100B7C">
        <w:tc>
          <w:tcPr>
            <w:tcW w:w="4424" w:type="dxa"/>
            <w:vAlign w:val="center"/>
          </w:tcPr>
          <w:p w14:paraId="448A1CED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C90E256" w14:textId="71054311" w:rsidR="00D17225" w:rsidRPr="005339DB" w:rsidRDefault="00E902CC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39DB">
              <w:rPr>
                <w:rFonts w:ascii="Corbel" w:hAnsi="Corbel"/>
                <w:b w:val="0"/>
                <w:bCs/>
                <w:sz w:val="24"/>
                <w:szCs w:val="24"/>
              </w:rPr>
              <w:t>I stopni</w:t>
            </w:r>
            <w:r w:rsidR="005339DB">
              <w:rPr>
                <w:rFonts w:ascii="Corbel" w:hAnsi="Corbel"/>
                <w:b w:val="0"/>
                <w:bCs/>
                <w:sz w:val="24"/>
                <w:szCs w:val="24"/>
              </w:rPr>
              <w:t>eń</w:t>
            </w:r>
          </w:p>
        </w:tc>
      </w:tr>
      <w:tr w:rsidR="00D17225" w:rsidRPr="007F27DB" w14:paraId="22640A36" w14:textId="77777777" w:rsidTr="00100B7C">
        <w:tc>
          <w:tcPr>
            <w:tcW w:w="4424" w:type="dxa"/>
            <w:vAlign w:val="center"/>
          </w:tcPr>
          <w:p w14:paraId="04C0481C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82A38C6" w14:textId="786EC494" w:rsidR="00D17225" w:rsidRPr="005339DB" w:rsidRDefault="00B0261B" w:rsidP="6D04E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39D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D17225" w:rsidRPr="007F27DB" w14:paraId="0C8C0A24" w14:textId="77777777" w:rsidTr="00100B7C">
        <w:tc>
          <w:tcPr>
            <w:tcW w:w="4424" w:type="dxa"/>
            <w:vAlign w:val="center"/>
          </w:tcPr>
          <w:p w14:paraId="7C3992E0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BDE8C22" w14:textId="1EF5EAAB" w:rsidR="00D17225" w:rsidRPr="005339DB" w:rsidRDefault="00845530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339DB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 w:rsidR="005339D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D17225" w:rsidRPr="007F27DB" w14:paraId="3E1D7E45" w14:textId="77777777" w:rsidTr="00100B7C">
        <w:tc>
          <w:tcPr>
            <w:tcW w:w="4424" w:type="dxa"/>
            <w:vAlign w:val="center"/>
          </w:tcPr>
          <w:p w14:paraId="47AAF248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09F676DA" w14:textId="0B775A6E" w:rsidR="00D17225" w:rsidRPr="005339DB" w:rsidRDefault="005339DB" w:rsidP="0054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="00381FC1" w:rsidRPr="005339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="00543088" w:rsidRPr="005339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D17225" w:rsidRPr="007F27DB" w14:paraId="10ED0215" w14:textId="77777777" w:rsidTr="00100B7C">
        <w:tc>
          <w:tcPr>
            <w:tcW w:w="4424" w:type="dxa"/>
            <w:vAlign w:val="center"/>
          </w:tcPr>
          <w:p w14:paraId="5863A118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6411AD53" w14:textId="0F1B48E1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B514AA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D17225" w:rsidRPr="007F27DB" w14:paraId="26EB6C12" w14:textId="77777777" w:rsidTr="00100B7C">
        <w:tc>
          <w:tcPr>
            <w:tcW w:w="4424" w:type="dxa"/>
            <w:vAlign w:val="center"/>
          </w:tcPr>
          <w:p w14:paraId="13A990D4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7D1FAC9" w14:textId="05995CD0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D17225" w:rsidRPr="007F27D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17225" w:rsidRPr="007F27DB" w14:paraId="015E34CD" w14:textId="77777777" w:rsidTr="00100B7C">
        <w:tc>
          <w:tcPr>
            <w:tcW w:w="4424" w:type="dxa"/>
            <w:vAlign w:val="center"/>
          </w:tcPr>
          <w:p w14:paraId="69C2AF6E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6889FD4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 w:rsidRPr="007F27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  <w:tr w:rsidR="00D17225" w:rsidRPr="007F27DB" w14:paraId="27C2E241" w14:textId="77777777" w:rsidTr="00100B7C">
        <w:tc>
          <w:tcPr>
            <w:tcW w:w="4424" w:type="dxa"/>
            <w:vAlign w:val="center"/>
          </w:tcPr>
          <w:p w14:paraId="471FE442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5C81355C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 w:rsidRPr="007F27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w14:paraId="57A64E18" w14:textId="77777777" w:rsidR="00D17225" w:rsidRPr="007F27DB" w:rsidRDefault="00D17225" w:rsidP="00D172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* </w:t>
      </w:r>
      <w:r w:rsidRPr="007F27DB">
        <w:rPr>
          <w:rFonts w:ascii="Corbel" w:hAnsi="Corbel"/>
          <w:i/>
          <w:sz w:val="24"/>
          <w:szCs w:val="24"/>
          <w:lang w:val="pl-PL"/>
        </w:rPr>
        <w:t>-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7F27DB">
        <w:rPr>
          <w:rFonts w:ascii="Corbel" w:hAnsi="Corbel"/>
          <w:b w:val="0"/>
          <w:sz w:val="24"/>
          <w:szCs w:val="24"/>
          <w:lang w:val="pl-PL"/>
        </w:rPr>
        <w:t>e,</w:t>
      </w:r>
      <w:r w:rsidRPr="007F27DB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w14:paraId="0A37501D" w14:textId="77777777" w:rsidR="00D17225" w:rsidRPr="007F27DB" w:rsidRDefault="00D17225" w:rsidP="00D17225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D17225" w:rsidRPr="007F27DB" w:rsidRDefault="00D17225" w:rsidP="00D17225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w14:paraId="5DAB6C7B" w14:textId="77777777" w:rsidR="00D17225" w:rsidRPr="007F27DB" w:rsidRDefault="00D17225" w:rsidP="00D17225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w:rsidR="00D17225" w:rsidRPr="007F27DB" w14:paraId="4A00F406" w14:textId="77777777" w:rsidTr="5BDA168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64C63F33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7F27DB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w:rsidR="00D17225" w:rsidRPr="007F27DB" w14:paraId="4C23C9B1" w14:textId="77777777" w:rsidTr="5BDA168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D17225" w:rsidRPr="007F27DB" w:rsidRDefault="00C74221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F4CA4D" w:rsidR="00D17225" w:rsidRPr="007F27DB" w:rsidRDefault="00845530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D17225" w:rsidRPr="007F27DB" w:rsidRDefault="00C74221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D17225" w:rsidRPr="007F27DB" w:rsidRDefault="00D17225" w:rsidP="00D17225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713D631" w14:textId="77777777" w:rsidR="00D17225" w:rsidRPr="007F27DB" w:rsidRDefault="00D17225" w:rsidP="00D1722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1.2.</w:t>
      </w:r>
      <w:r w:rsidRPr="007F27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94D5A5" w14:textId="77777777" w:rsidR="00B514AA" w:rsidRDefault="00B514AA" w:rsidP="00D1722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078CDEFA" w14:textId="77777777" w:rsidR="00D17225" w:rsidRPr="007F27DB" w:rsidRDefault="00C74221" w:rsidP="00D1722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eastAsia="MS Gothic" w:hAnsi="Corbel" w:cs="MS Gothic"/>
          <w:b w:val="0"/>
          <w:szCs w:val="24"/>
        </w:rPr>
        <w:t>X</w:t>
      </w:r>
      <w:r w:rsidR="00D17225" w:rsidRPr="007F27D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DA2E3C" w14:textId="77777777" w:rsidR="00D17225" w:rsidRPr="007F27DB" w:rsidRDefault="00B514AA" w:rsidP="00D1722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="00D17225" w:rsidRPr="007F27D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DEEC669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6D4FA79" w:rsidR="00D17225" w:rsidRDefault="00D17225" w:rsidP="5BDA16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BDA1688">
        <w:rPr>
          <w:rFonts w:ascii="Corbel" w:hAnsi="Corbel"/>
          <w:smallCaps w:val="0"/>
        </w:rPr>
        <w:t xml:space="preserve">1.3 </w:t>
      </w:r>
      <w:r>
        <w:tab/>
      </w:r>
      <w:r w:rsidRPr="5BDA1688">
        <w:rPr>
          <w:rFonts w:ascii="Corbel" w:hAnsi="Corbel"/>
          <w:smallCaps w:val="0"/>
        </w:rPr>
        <w:t xml:space="preserve">Forma zaliczenia przedmiotu (z toku) </w:t>
      </w:r>
      <w:r w:rsidRPr="5BDA1688">
        <w:rPr>
          <w:rFonts w:ascii="Corbel" w:hAnsi="Corbel"/>
          <w:b w:val="0"/>
          <w:smallCaps w:val="0"/>
        </w:rPr>
        <w:t>(egzamin, zaliczenie z oceną, zaliczenie bez oceny)</w:t>
      </w:r>
    </w:p>
    <w:p w14:paraId="3656B9AB" w14:textId="77777777" w:rsidR="00B514AA" w:rsidRDefault="00B514AA" w:rsidP="00D17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78AA4B1" w14:textId="77777777" w:rsidR="00543088" w:rsidRPr="007F27DB" w:rsidRDefault="00543088" w:rsidP="00D17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3088">
        <w:rPr>
          <w:rFonts w:ascii="Corbel" w:hAnsi="Corbel"/>
          <w:smallCaps w:val="0"/>
          <w:szCs w:val="24"/>
        </w:rPr>
        <w:t>ZALICZENIE Z OCENĄ</w:t>
      </w:r>
    </w:p>
    <w:p w14:paraId="45FB0818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D17225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  <w:r w:rsidRPr="007F27DB">
        <w:rPr>
          <w:rFonts w:ascii="Corbel" w:hAnsi="Corbel"/>
          <w:szCs w:val="24"/>
        </w:rPr>
        <w:t xml:space="preserve">2.Wymagania wstępne </w:t>
      </w:r>
    </w:p>
    <w:p w14:paraId="049F31CB" w14:textId="77777777" w:rsidR="00B514AA" w:rsidRPr="007F27DB" w:rsidRDefault="00B514AA" w:rsidP="00D172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0D175E12" w14:textId="77777777" w:rsidTr="5BDA1688">
        <w:tc>
          <w:tcPr>
            <w:tcW w:w="9670" w:type="dxa"/>
          </w:tcPr>
          <w:p w14:paraId="13262D0E" w14:textId="3CCBFA7A" w:rsidR="00D17225" w:rsidRPr="007F27DB" w:rsidRDefault="00381FC1" w:rsidP="5BDA16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Znajomość zagadnień z przedmiotu: </w:t>
            </w:r>
            <w:r w:rsidR="00C74221"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„Wstęp do socjologii” i „Komunikowanie społeczne”. </w:t>
            </w:r>
          </w:p>
        </w:tc>
      </w:tr>
    </w:tbl>
    <w:p w14:paraId="53128261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</w:p>
    <w:p w14:paraId="6D31249B" w14:textId="52529C26" w:rsidR="5BDA1688" w:rsidRDefault="5BDA1688">
      <w:r>
        <w:br w:type="page"/>
      </w:r>
    </w:p>
    <w:p w14:paraId="7DB6D4EE" w14:textId="7EEAC94C" w:rsidR="00D17225" w:rsidRPr="007F27DB" w:rsidRDefault="00D17225" w:rsidP="5BDA1688">
      <w:pPr>
        <w:pStyle w:val="Punktygwne"/>
        <w:spacing w:before="0" w:after="0"/>
        <w:rPr>
          <w:rFonts w:ascii="Corbel" w:hAnsi="Corbel"/>
        </w:rPr>
      </w:pPr>
      <w:r w:rsidRPr="5BDA1688">
        <w:rPr>
          <w:rFonts w:ascii="Corbel" w:hAnsi="Corbel"/>
        </w:rPr>
        <w:lastRenderedPageBreak/>
        <w:t>3. cele, efekty uczenia się, treści Programowe i stosowane metody Dydaktyczne</w:t>
      </w:r>
    </w:p>
    <w:p w14:paraId="62486C05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D17225" w:rsidRPr="007F27DB" w:rsidRDefault="00D17225" w:rsidP="00D17225">
      <w:pPr>
        <w:pStyle w:val="Podpunkty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>3.1 Cele przedmiotu</w:t>
      </w:r>
    </w:p>
    <w:p w14:paraId="4101652C" w14:textId="77777777" w:rsidR="00D17225" w:rsidRPr="007F27DB" w:rsidRDefault="00D17225" w:rsidP="00D17225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81FC1" w:rsidRPr="007F27DB" w14:paraId="6DF84053" w14:textId="77777777" w:rsidTr="006F359F">
        <w:tc>
          <w:tcPr>
            <w:tcW w:w="851" w:type="dxa"/>
            <w:vAlign w:val="center"/>
          </w:tcPr>
          <w:p w14:paraId="6780E770" w14:textId="77777777" w:rsidR="00381FC1" w:rsidRPr="007F27DB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D249DC0" w14:textId="77777777" w:rsidR="00381FC1" w:rsidRP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81FC1">
              <w:rPr>
                <w:rFonts w:ascii="Corbel" w:hAnsi="Corbel"/>
                <w:sz w:val="24"/>
                <w:szCs w:val="24"/>
              </w:rPr>
              <w:t>apoznanie studentów z pojęciem społeczeństwa informacyjnego (społeczeństwa wiedzy, społeczeństwa medialnego), a więc społeczeństwa, w którym istotną rolę odgrywają technologie informacyjne</w:t>
            </w:r>
          </w:p>
        </w:tc>
      </w:tr>
      <w:tr w:rsidR="00381FC1" w:rsidRPr="007F27DB" w14:paraId="3457C75B" w14:textId="77777777" w:rsidTr="006F359F">
        <w:tc>
          <w:tcPr>
            <w:tcW w:w="851" w:type="dxa"/>
            <w:vAlign w:val="center"/>
          </w:tcPr>
          <w:p w14:paraId="550CF7E8" w14:textId="77777777" w:rsidR="00381FC1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F11CEBE" w14:textId="77777777" w:rsid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pozytywnych i negatywnych stron rozwoju nowego typu społeczeństwa informacyjnego oraz pogłębienie refleksji</w:t>
            </w:r>
            <w:r w:rsidRPr="00381FC1">
              <w:rPr>
                <w:rFonts w:ascii="Corbel" w:hAnsi="Corbel"/>
                <w:sz w:val="24"/>
                <w:szCs w:val="24"/>
              </w:rPr>
              <w:t xml:space="preserve"> nad tempem i k</w:t>
            </w:r>
            <w:r>
              <w:rPr>
                <w:rFonts w:ascii="Corbel" w:hAnsi="Corbel"/>
                <w:sz w:val="24"/>
                <w:szCs w:val="24"/>
              </w:rPr>
              <w:t>ierunkiem zachodzących przemian we współczesnym świecie</w:t>
            </w:r>
          </w:p>
        </w:tc>
      </w:tr>
      <w:tr w:rsidR="00381FC1" w:rsidRPr="007F27DB" w14:paraId="6AB7A28E" w14:textId="77777777" w:rsidTr="006F359F">
        <w:tc>
          <w:tcPr>
            <w:tcW w:w="851" w:type="dxa"/>
            <w:vAlign w:val="center"/>
          </w:tcPr>
          <w:p w14:paraId="53C0B3C4" w14:textId="77777777" w:rsidR="00381FC1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A66986F" w14:textId="77777777" w:rsidR="00381FC1" w:rsidRP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1FC1">
              <w:rPr>
                <w:rFonts w:ascii="Corbel" w:hAnsi="Corbel"/>
                <w:sz w:val="24"/>
                <w:szCs w:val="24"/>
              </w:rPr>
              <w:t xml:space="preserve">Kształtowanie umiejętności analizy przemian społecznych, </w:t>
            </w:r>
            <w:r>
              <w:rPr>
                <w:rFonts w:ascii="Corbel" w:hAnsi="Corbel"/>
                <w:sz w:val="24"/>
                <w:szCs w:val="24"/>
              </w:rPr>
              <w:t>zwłaszcza w zakresie więzi społecznej</w:t>
            </w:r>
            <w:r w:rsidRPr="00381FC1">
              <w:rPr>
                <w:rFonts w:ascii="Corbel" w:hAnsi="Corbel"/>
                <w:sz w:val="24"/>
                <w:szCs w:val="24"/>
              </w:rPr>
              <w:t>, obyczajó</w:t>
            </w:r>
            <w:r>
              <w:rPr>
                <w:rFonts w:ascii="Corbel" w:hAnsi="Corbel"/>
                <w:sz w:val="24"/>
                <w:szCs w:val="24"/>
              </w:rPr>
              <w:t>w, stylów życia i wartości w dobie społeczeństwa informacyjnego</w:t>
            </w:r>
          </w:p>
        </w:tc>
      </w:tr>
    </w:tbl>
    <w:p w14:paraId="4B99056E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D17225" w:rsidRPr="007F27DB" w:rsidRDefault="00D17225" w:rsidP="00D1722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>3.2 Efekty uczenia się dla przedmiotu</w:t>
      </w:r>
      <w:r w:rsidRPr="007F27DB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17225" w:rsidRPr="007F27DB" w14:paraId="61F38664" w14:textId="77777777" w:rsidTr="006F359F">
        <w:tc>
          <w:tcPr>
            <w:tcW w:w="1701" w:type="dxa"/>
            <w:vAlign w:val="center"/>
          </w:tcPr>
          <w:p w14:paraId="41C145ED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smallCaps w:val="0"/>
                <w:szCs w:val="24"/>
              </w:rPr>
              <w:t>EK</w:t>
            </w: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F27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4221" w:rsidRPr="007F27DB" w14:paraId="63C2E336" w14:textId="77777777" w:rsidTr="006F359F">
        <w:tc>
          <w:tcPr>
            <w:tcW w:w="1701" w:type="dxa"/>
          </w:tcPr>
          <w:p w14:paraId="4FCA5964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2C3A209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różne rodzaje struktur i instytucji społecznych, w szczególności ich istotne elementy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14:paraId="269F5E8A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KW_03</w:t>
            </w:r>
          </w:p>
        </w:tc>
      </w:tr>
      <w:tr w:rsidR="00C74221" w:rsidRPr="007F27DB" w14:paraId="3D374E15" w14:textId="77777777" w:rsidTr="006F359F">
        <w:tc>
          <w:tcPr>
            <w:tcW w:w="1701" w:type="dxa"/>
          </w:tcPr>
          <w:p w14:paraId="56A76B19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2D41A75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normy i reguły organizujące struktury i instytucje społeczne i rządzące nimi prawidłowości oraz ich źródła, naturę, zmiany i sposoby działania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14:paraId="024B4C27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KW_08</w:t>
            </w:r>
          </w:p>
        </w:tc>
      </w:tr>
      <w:tr w:rsidR="00C74221" w:rsidRPr="007F27DB" w14:paraId="7C341322" w14:textId="77777777" w:rsidTr="006F359F">
        <w:tc>
          <w:tcPr>
            <w:tcW w:w="1701" w:type="dxa"/>
          </w:tcPr>
          <w:p w14:paraId="41960800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A0EFD72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zmiany struktur i instytucji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 oraz ich przyczyny, przebieg, skalę i konsekwencje</w:t>
            </w:r>
          </w:p>
        </w:tc>
        <w:tc>
          <w:tcPr>
            <w:tcW w:w="1873" w:type="dxa"/>
          </w:tcPr>
          <w:p w14:paraId="07B1A4F0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KW_09</w:t>
            </w:r>
          </w:p>
        </w:tc>
      </w:tr>
      <w:tr w:rsidR="00C74221" w:rsidRPr="007F27DB" w14:paraId="447604A7" w14:textId="77777777" w:rsidTr="006F359F">
        <w:tc>
          <w:tcPr>
            <w:tcW w:w="1701" w:type="dxa"/>
          </w:tcPr>
          <w:p w14:paraId="78C3198C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7652AE6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interpretuje 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zjawiska społeczne </w:t>
            </w:r>
            <w:r>
              <w:rPr>
                <w:rFonts w:ascii="Corbel" w:hAnsi="Corbel"/>
                <w:sz w:val="24"/>
                <w:szCs w:val="24"/>
              </w:rPr>
              <w:t xml:space="preserve">zachodzące w społeczeństwie informacyjnym </w:t>
            </w:r>
          </w:p>
        </w:tc>
        <w:tc>
          <w:tcPr>
            <w:tcW w:w="1873" w:type="dxa"/>
          </w:tcPr>
          <w:p w14:paraId="375673F4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KU_01</w:t>
            </w:r>
          </w:p>
        </w:tc>
      </w:tr>
      <w:tr w:rsidR="00C74221" w:rsidRPr="007F27DB" w14:paraId="32566FF4" w14:textId="77777777" w:rsidTr="006F359F">
        <w:tc>
          <w:tcPr>
            <w:tcW w:w="1701" w:type="dxa"/>
          </w:tcPr>
          <w:p w14:paraId="74357262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9DB39EA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przyczyny i przebieg konkretnych procesów i zjawisk społecznych w </w:t>
            </w:r>
            <w:r>
              <w:rPr>
                <w:rFonts w:ascii="Corbel" w:hAnsi="Corbel"/>
                <w:sz w:val="24"/>
                <w:szCs w:val="24"/>
              </w:rPr>
              <w:t>społeczeństwie informacyjnym</w:t>
            </w:r>
          </w:p>
        </w:tc>
        <w:tc>
          <w:tcPr>
            <w:tcW w:w="1873" w:type="dxa"/>
          </w:tcPr>
          <w:p w14:paraId="65EEA699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KU_03</w:t>
            </w:r>
          </w:p>
        </w:tc>
      </w:tr>
    </w:tbl>
    <w:p w14:paraId="4DDBEF00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D17225" w:rsidRPr="007F27DB" w:rsidRDefault="00D17225" w:rsidP="00D172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3.3 Treści programowe </w:t>
      </w:r>
      <w:r w:rsidRPr="007F27DB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D17225" w:rsidRPr="007F27DB" w:rsidRDefault="00D17225" w:rsidP="00D172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D17225" w:rsidRPr="007F27DB" w:rsidRDefault="00D17225" w:rsidP="00D1722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587EA2A8" w14:textId="77777777" w:rsidTr="006F359F">
        <w:tc>
          <w:tcPr>
            <w:tcW w:w="9639" w:type="dxa"/>
          </w:tcPr>
          <w:p w14:paraId="35113026" w14:textId="77777777" w:rsidR="00D17225" w:rsidRPr="007F27DB" w:rsidRDefault="00D17225" w:rsidP="006F35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7225" w:rsidRPr="007F27DB" w14:paraId="6A09E912" w14:textId="77777777" w:rsidTr="006F359F">
        <w:tc>
          <w:tcPr>
            <w:tcW w:w="9639" w:type="dxa"/>
          </w:tcPr>
          <w:p w14:paraId="33E67AC6" w14:textId="77777777" w:rsidR="00D17225" w:rsidRPr="007F27DB" w:rsidRDefault="00B514AA" w:rsidP="006F35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F2D8B6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D17225" w:rsidRPr="007F27DB" w:rsidRDefault="00D17225" w:rsidP="00D172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78278" w14:textId="77777777" w:rsidR="00D17225" w:rsidRPr="007F27DB" w:rsidRDefault="00D17225" w:rsidP="5BDA1688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4221" w:rsidRPr="007F27DB" w14:paraId="55225495" w14:textId="77777777" w:rsidTr="006F359F">
        <w:tc>
          <w:tcPr>
            <w:tcW w:w="9639" w:type="dxa"/>
          </w:tcPr>
          <w:p w14:paraId="5D69D229" w14:textId="77777777" w:rsidR="00C74221" w:rsidRPr="007F27DB" w:rsidRDefault="00C74221" w:rsidP="006F35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4221" w:rsidRPr="007F27DB" w14:paraId="262A751E" w14:textId="77777777" w:rsidTr="006F359F">
        <w:tc>
          <w:tcPr>
            <w:tcW w:w="9639" w:type="dxa"/>
          </w:tcPr>
          <w:p w14:paraId="2E26D429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Współczesne społeczeństwo informacyjne, główne cechy i zasady jego rozwoju.</w:t>
            </w:r>
          </w:p>
        </w:tc>
      </w:tr>
      <w:tr w:rsidR="00C74221" w:rsidRPr="007F27DB" w14:paraId="65167448" w14:textId="77777777" w:rsidTr="006F359F">
        <w:tc>
          <w:tcPr>
            <w:tcW w:w="9639" w:type="dxa"/>
          </w:tcPr>
          <w:p w14:paraId="6396EA7A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Społeczeństwo sieciowe jako rodzaj społeczeństwa informacyjnego.</w:t>
            </w:r>
          </w:p>
        </w:tc>
      </w:tr>
      <w:tr w:rsidR="00C74221" w:rsidRPr="007F27DB" w14:paraId="4CFCEE30" w14:textId="77777777" w:rsidTr="006F359F">
        <w:tc>
          <w:tcPr>
            <w:tcW w:w="9639" w:type="dxa"/>
          </w:tcPr>
          <w:p w14:paraId="65F2DCC2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Internet: pojęcie, istota, Internet w Polsce i na świecie.</w:t>
            </w:r>
          </w:p>
        </w:tc>
      </w:tr>
      <w:tr w:rsidR="00C74221" w:rsidRPr="007F27DB" w14:paraId="0D7FC074" w14:textId="77777777" w:rsidTr="006F359F">
        <w:tc>
          <w:tcPr>
            <w:tcW w:w="9639" w:type="dxa"/>
          </w:tcPr>
          <w:p w14:paraId="30975608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lastRenderedPageBreak/>
              <w:t>Społeczeństwo ponowoczesne: pojęcie, istota, cechy charakterystyczne.</w:t>
            </w:r>
          </w:p>
        </w:tc>
      </w:tr>
      <w:tr w:rsidR="00C74221" w:rsidRPr="007F27DB" w14:paraId="68AFA9EC" w14:textId="77777777" w:rsidTr="006F359F">
        <w:tc>
          <w:tcPr>
            <w:tcW w:w="9639" w:type="dxa"/>
          </w:tcPr>
          <w:p w14:paraId="04AFFE46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Analiza sieciowa (społeczna analiza sieciowa) jako sposób badania sieci społecznej i stosunków społecznych.</w:t>
            </w:r>
          </w:p>
        </w:tc>
      </w:tr>
      <w:tr w:rsidR="00C74221" w:rsidRPr="007F27DB" w14:paraId="611615B4" w14:textId="77777777" w:rsidTr="006F359F">
        <w:tc>
          <w:tcPr>
            <w:tcW w:w="9639" w:type="dxa"/>
          </w:tcPr>
          <w:p w14:paraId="3E723AD4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Globalna wioska jako trend rozwoju media i komunikacji elektronicznej.</w:t>
            </w:r>
          </w:p>
        </w:tc>
      </w:tr>
      <w:tr w:rsidR="00C74221" w:rsidRPr="007F27DB" w14:paraId="2E8A999E" w14:textId="77777777" w:rsidTr="006F359F">
        <w:tc>
          <w:tcPr>
            <w:tcW w:w="9639" w:type="dxa"/>
          </w:tcPr>
          <w:p w14:paraId="3B8892F7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Web 2.0 jako określenie powstałych po 2001 r. serwisów internetowych: aspekty techniczne i społeczne.</w:t>
            </w:r>
          </w:p>
        </w:tc>
      </w:tr>
      <w:tr w:rsidR="00C74221" w:rsidRPr="007F27DB" w14:paraId="243CA460" w14:textId="77777777" w:rsidTr="006F359F">
        <w:tc>
          <w:tcPr>
            <w:tcW w:w="9639" w:type="dxa"/>
          </w:tcPr>
          <w:p w14:paraId="27C4EFD6" w14:textId="77777777" w:rsidR="00C74221" w:rsidRPr="007F27DB" w:rsidRDefault="00C74221" w:rsidP="006F359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 xml:space="preserve">World </w:t>
            </w:r>
            <w:proofErr w:type="spellStart"/>
            <w:r w:rsidRPr="007F27DB">
              <w:rPr>
                <w:rFonts w:ascii="Corbel" w:hAnsi="Corbel"/>
                <w:sz w:val="24"/>
                <w:szCs w:val="24"/>
              </w:rPr>
              <w:t>Wide</w:t>
            </w:r>
            <w:proofErr w:type="spellEnd"/>
            <w:r w:rsidRPr="007F27DB">
              <w:rPr>
                <w:rFonts w:ascii="Corbel" w:hAnsi="Corbel"/>
                <w:sz w:val="24"/>
                <w:szCs w:val="24"/>
              </w:rPr>
              <w:t xml:space="preserve"> Web (WWW) jako hipertekstowy, multimedialny, internetowy system informacyjny.</w:t>
            </w:r>
          </w:p>
        </w:tc>
      </w:tr>
      <w:tr w:rsidR="00C74221" w:rsidRPr="007F27DB" w14:paraId="766E9826" w14:textId="77777777" w:rsidTr="006F359F">
        <w:tc>
          <w:tcPr>
            <w:tcW w:w="9639" w:type="dxa"/>
          </w:tcPr>
          <w:p w14:paraId="08C28424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Społeczności wirtualne i ich charakterystyka.</w:t>
            </w:r>
          </w:p>
        </w:tc>
      </w:tr>
      <w:tr w:rsidR="00C74221" w:rsidRPr="007F27DB" w14:paraId="03ED9732" w14:textId="77777777" w:rsidTr="006F359F">
        <w:tc>
          <w:tcPr>
            <w:tcW w:w="9639" w:type="dxa"/>
          </w:tcPr>
          <w:p w14:paraId="00D54343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Od społeczeństwa informacyjnego do społeczeństwa wiedzy.</w:t>
            </w:r>
          </w:p>
        </w:tc>
      </w:tr>
      <w:tr w:rsidR="00C74221" w:rsidRPr="007F27DB" w14:paraId="5EF8E42F" w14:textId="77777777" w:rsidTr="006F359F">
        <w:tc>
          <w:tcPr>
            <w:tcW w:w="9639" w:type="dxa"/>
          </w:tcPr>
          <w:p w14:paraId="5AB94CBB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Rozwój społec</w:t>
            </w:r>
            <w:r w:rsidR="00381FC1">
              <w:rPr>
                <w:rFonts w:ascii="Corbel" w:hAnsi="Corbel"/>
                <w:sz w:val="24"/>
                <w:szCs w:val="24"/>
              </w:rPr>
              <w:t>zeństwa informacyjnego w Polsce oraz w innych krajach w Europie i na świecie</w:t>
            </w:r>
          </w:p>
        </w:tc>
      </w:tr>
    </w:tbl>
    <w:p w14:paraId="1FC39945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3.4 Metody dydaktyczne</w:t>
      </w:r>
      <w:r w:rsidRPr="007F27DB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4D036E" w14:textId="77777777" w:rsidR="00D17225" w:rsidRPr="00381FC1" w:rsidRDefault="00C74221" w:rsidP="00381F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81FC1">
        <w:rPr>
          <w:rFonts w:ascii="Corbel" w:hAnsi="Corbel"/>
          <w:b w:val="0"/>
          <w:smallCaps w:val="0"/>
          <w:szCs w:val="24"/>
        </w:rPr>
        <w:t>Obecności i aktywności na zajęciach, analiza tekstów z dyskusją, metoda projektów (projekt badawczy), praca w grupach (dyskusja), gry dydaktyczne, kolokwium z dyskusją wokół referatów (prac zalicz</w:t>
      </w:r>
      <w:r w:rsidR="00956D19" w:rsidRPr="00381FC1">
        <w:rPr>
          <w:rFonts w:ascii="Corbel" w:hAnsi="Corbel"/>
          <w:b w:val="0"/>
          <w:smallCaps w:val="0"/>
          <w:szCs w:val="24"/>
        </w:rPr>
        <w:t>eniowych), metody kształcenia na odległość</w:t>
      </w:r>
    </w:p>
    <w:p w14:paraId="34CE0A41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 METODY I KRYTERIA OCENY </w:t>
      </w:r>
    </w:p>
    <w:p w14:paraId="6D98A12B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4.1 Sposoby weryfikacji efektów uczenia się</w:t>
      </w:r>
    </w:p>
    <w:p w14:paraId="2946DB82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17225" w:rsidRPr="007F27DB" w14:paraId="3CD72C34" w14:textId="77777777" w:rsidTr="006F359F">
        <w:tc>
          <w:tcPr>
            <w:tcW w:w="1985" w:type="dxa"/>
            <w:vAlign w:val="center"/>
          </w:tcPr>
          <w:p w14:paraId="59C1A4F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4221" w:rsidRPr="007F27DB" w14:paraId="44D3EF01" w14:textId="77777777" w:rsidTr="00381FC1">
        <w:tc>
          <w:tcPr>
            <w:tcW w:w="1985" w:type="dxa"/>
          </w:tcPr>
          <w:p w14:paraId="1736856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27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785A1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F810EEE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6F1BD8D1" w14:textId="77777777" w:rsidTr="00381FC1">
        <w:tc>
          <w:tcPr>
            <w:tcW w:w="1985" w:type="dxa"/>
          </w:tcPr>
          <w:p w14:paraId="727CF0E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06203" w14:textId="77777777" w:rsidR="00C74221" w:rsidRPr="007F27DB" w:rsidRDefault="00C74221" w:rsidP="00C742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4422AC8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5C920A73" w14:textId="77777777" w:rsidTr="00381FC1">
        <w:tc>
          <w:tcPr>
            <w:tcW w:w="1985" w:type="dxa"/>
          </w:tcPr>
          <w:p w14:paraId="002D746F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DA08CE9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2A29A376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7C79B59F" w14:textId="77777777" w:rsidTr="00381FC1">
        <w:tc>
          <w:tcPr>
            <w:tcW w:w="1985" w:type="dxa"/>
          </w:tcPr>
          <w:p w14:paraId="5990E71B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2B7B62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5874E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7A2CFC34" w14:textId="77777777" w:rsidTr="00381FC1">
        <w:tc>
          <w:tcPr>
            <w:tcW w:w="1985" w:type="dxa"/>
          </w:tcPr>
          <w:p w14:paraId="4A2F1096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B37483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1770F88D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997CC1D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10FFD37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68027C60" w14:textId="77777777" w:rsidTr="006F359F">
        <w:tc>
          <w:tcPr>
            <w:tcW w:w="9670" w:type="dxa"/>
          </w:tcPr>
          <w:p w14:paraId="4FE424D3" w14:textId="77777777" w:rsidR="00D17225" w:rsidRPr="007F27DB" w:rsidRDefault="007F27DB" w:rsidP="003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Referat (praca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.): napisanie i prezentacja referatu (pracę zaliczeniowej), kolokwium z dyskusją wokół referatów (prac zaliczeniowych)</w:t>
            </w:r>
          </w:p>
        </w:tc>
      </w:tr>
    </w:tbl>
    <w:p w14:paraId="6B699379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D17225" w:rsidRPr="007F27DB" w:rsidRDefault="00D17225" w:rsidP="00D1722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E9F23F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17225" w:rsidRPr="007F27DB" w14:paraId="63D9DE79" w14:textId="77777777" w:rsidTr="006F359F">
        <w:tc>
          <w:tcPr>
            <w:tcW w:w="4962" w:type="dxa"/>
            <w:vAlign w:val="center"/>
          </w:tcPr>
          <w:p w14:paraId="4C452BB7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17225" w:rsidRPr="007F27DB" w14:paraId="4C921250" w14:textId="77777777" w:rsidTr="006F359F">
        <w:tc>
          <w:tcPr>
            <w:tcW w:w="4962" w:type="dxa"/>
          </w:tcPr>
          <w:p w14:paraId="57842AD3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0DA3216" w14:textId="464D48DC" w:rsidR="00D17225" w:rsidRPr="007F27DB" w:rsidRDefault="00845530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F27DB" w:rsidRPr="007F27D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17225" w:rsidRPr="007F27DB" w14:paraId="5AE299BC" w14:textId="77777777" w:rsidTr="006F359F">
        <w:tc>
          <w:tcPr>
            <w:tcW w:w="4962" w:type="dxa"/>
          </w:tcPr>
          <w:p w14:paraId="2750A6CD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4F165E87" w:rsidR="00D17225" w:rsidRPr="007F27DB" w:rsidRDefault="00845530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17225" w:rsidRPr="007F27DB" w14:paraId="7B807A0B" w14:textId="77777777" w:rsidTr="006F359F">
        <w:tc>
          <w:tcPr>
            <w:tcW w:w="4962" w:type="dxa"/>
          </w:tcPr>
          <w:p w14:paraId="7660431A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27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27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07C906" w14:textId="40572343" w:rsidR="00D17225" w:rsidRPr="007F27DB" w:rsidRDefault="00845530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F27DB" w:rsidRPr="007F27D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17225" w:rsidRPr="007F27DB" w14:paraId="37736656" w14:textId="77777777" w:rsidTr="006F359F">
        <w:tc>
          <w:tcPr>
            <w:tcW w:w="4962" w:type="dxa"/>
          </w:tcPr>
          <w:p w14:paraId="3D4B2727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68EBB2" w14:textId="1ED2CE3F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5</w:t>
            </w:r>
            <w:r w:rsidR="0084553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17225" w:rsidRPr="007F27DB" w14:paraId="0AD00C0E" w14:textId="77777777" w:rsidTr="006F359F">
        <w:tc>
          <w:tcPr>
            <w:tcW w:w="4962" w:type="dxa"/>
          </w:tcPr>
          <w:p w14:paraId="5FD1C35E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27D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F72F646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6. PRAKTYKI ZAWODOWE W RAMACH PRZEDMIOTU</w:t>
      </w:r>
    </w:p>
    <w:p w14:paraId="08CE6F91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17225" w:rsidRPr="007F27DB" w14:paraId="5454FE01" w14:textId="77777777" w:rsidTr="00B514AA">
        <w:trPr>
          <w:trHeight w:val="397"/>
        </w:trPr>
        <w:tc>
          <w:tcPr>
            <w:tcW w:w="3544" w:type="dxa"/>
          </w:tcPr>
          <w:p w14:paraId="146D6691" w14:textId="77777777" w:rsidR="00D17225" w:rsidRPr="007F27DB" w:rsidRDefault="00D17225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D17225" w:rsidRPr="007F27DB" w:rsidRDefault="00B514AA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17225" w:rsidRPr="007F27DB" w14:paraId="5BCC8499" w14:textId="77777777" w:rsidTr="00B514AA">
        <w:trPr>
          <w:trHeight w:val="397"/>
        </w:trPr>
        <w:tc>
          <w:tcPr>
            <w:tcW w:w="3544" w:type="dxa"/>
          </w:tcPr>
          <w:p w14:paraId="05EFD703" w14:textId="77777777" w:rsidR="00D17225" w:rsidRPr="007F27DB" w:rsidRDefault="00D17225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D17225" w:rsidRPr="007F27DB" w:rsidRDefault="00B514AA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7. LITERATURA </w:t>
      </w:r>
    </w:p>
    <w:p w14:paraId="6BB9E253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7F27DB" w:rsidRPr="007F27DB" w14:paraId="0A7C255D" w14:textId="77777777" w:rsidTr="5BDA1688">
        <w:trPr>
          <w:trHeight w:val="397"/>
        </w:trPr>
        <w:tc>
          <w:tcPr>
            <w:tcW w:w="9480" w:type="dxa"/>
          </w:tcPr>
          <w:p w14:paraId="729C9695" w14:textId="77777777" w:rsidR="007F27DB" w:rsidRDefault="007F27DB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3DE523C" w14:textId="77777777" w:rsidR="00B514AA" w:rsidRPr="00B514AA" w:rsidRDefault="00B514AA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E90FB38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Barney.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Sieci.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14:paraId="71C5B399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Globalizacja. I co z tego wynika dla ludzi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2000.</w:t>
            </w:r>
          </w:p>
          <w:p w14:paraId="7F0A5EA2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Płynna ponowoczesność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2009.</w:t>
            </w:r>
          </w:p>
          <w:p w14:paraId="0F8A36C1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Castells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Galaktyka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54B9821E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Castells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14:paraId="7C5951C3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Filipiak.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Wirtualny plac zabaw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7C91FD7" w14:textId="26C37C43" w:rsidR="00381FC1" w:rsidRDefault="007F27DB" w:rsidP="5BDA168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Kapralska (red.). </w:t>
            </w:r>
            <w:r w:rsidRPr="5BDA16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Kulturowe aspekty społeczeństwa informacyjnego</w:t>
            </w: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wyd. </w:t>
            </w:r>
            <w:proofErr w:type="spellStart"/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>Print</w:t>
            </w:r>
            <w:proofErr w:type="spellEnd"/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Pap. Łódź 2011.</w:t>
            </w:r>
          </w:p>
          <w:p w14:paraId="3B61C3D4" w14:textId="77777777" w:rsidR="007F27DB" w:rsidRPr="007F27DB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Kluszczyński.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Społeczeństwo informacyjne. </w:t>
            </w:r>
            <w:proofErr w:type="spellStart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Cyberkultura</w:t>
            </w:r>
            <w:proofErr w:type="spellEnd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Stuka mediów</w:t>
            </w:r>
            <w:r w:rsidR="00381F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2001.</w:t>
            </w:r>
          </w:p>
        </w:tc>
      </w:tr>
      <w:tr w:rsidR="007F27DB" w:rsidRPr="007F27DB" w14:paraId="2DEB538B" w14:textId="77777777" w:rsidTr="5BDA1688">
        <w:trPr>
          <w:trHeight w:val="397"/>
        </w:trPr>
        <w:tc>
          <w:tcPr>
            <w:tcW w:w="9480" w:type="dxa"/>
          </w:tcPr>
          <w:p w14:paraId="1616B1D9" w14:textId="77777777" w:rsidR="007F27DB" w:rsidRDefault="007F27DB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2E56223" w14:textId="77777777" w:rsidR="00B514AA" w:rsidRPr="00B514AA" w:rsidRDefault="00B514AA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C568BD5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o moralności ponowoczesnej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465A361D" w14:textId="77777777" w:rsidR="00381FC1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Bard, J.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Soderqvist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Netokracja</w:t>
            </w:r>
            <w:proofErr w:type="spellEnd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Nowa elita władzy i życie po kapitalizmie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2006.</w:t>
            </w:r>
          </w:p>
          <w:p w14:paraId="5432E69F" w14:textId="77777777" w:rsidR="007F27DB" w:rsidRPr="007F27DB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Białobłocki (red).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informacyjne. Istota. Rozwój. Wyzwania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10AE476F" w14:textId="30C67EAE" w:rsidR="007F27DB" w:rsidRPr="007F27DB" w:rsidRDefault="007F27DB" w:rsidP="5BDA1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A. Szewczyk (red.). </w:t>
            </w:r>
            <w:r w:rsidRPr="5BDA16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Fenomen internetu</w:t>
            </w: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>. Szczecin 2008.</w:t>
            </w:r>
          </w:p>
          <w:p w14:paraId="43D860D7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Toffler.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Trzecia fala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1983.</w:t>
            </w:r>
          </w:p>
          <w:p w14:paraId="780C244F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Wallace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</w:tc>
      </w:tr>
    </w:tbl>
    <w:p w14:paraId="07547A01" w14:textId="77777777" w:rsidR="00FE0982" w:rsidRDefault="00FE0982" w:rsidP="00381F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F88A98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27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17225" w:rsidRPr="007F27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D051" w14:textId="77777777" w:rsidR="00070B67" w:rsidRDefault="00070B67" w:rsidP="00C16ABF">
      <w:pPr>
        <w:spacing w:after="0" w:line="240" w:lineRule="auto"/>
      </w:pPr>
      <w:r>
        <w:separator/>
      </w:r>
    </w:p>
  </w:endnote>
  <w:endnote w:type="continuationSeparator" w:id="0">
    <w:p w14:paraId="0B0F0892" w14:textId="77777777" w:rsidR="00070B67" w:rsidRDefault="00070B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3D6E8" w14:textId="77777777" w:rsidR="00070B67" w:rsidRDefault="00070B67" w:rsidP="00C16ABF">
      <w:pPr>
        <w:spacing w:after="0" w:line="240" w:lineRule="auto"/>
      </w:pPr>
      <w:r>
        <w:separator/>
      </w:r>
    </w:p>
  </w:footnote>
  <w:footnote w:type="continuationSeparator" w:id="0">
    <w:p w14:paraId="18F655E4" w14:textId="77777777" w:rsidR="00070B67" w:rsidRDefault="00070B6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D17225" w:rsidRDefault="00D17225" w:rsidP="00D172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5531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D8"/>
    <w:rsid w:val="00070B6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B7C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7939"/>
    <w:rsid w:val="001D657B"/>
    <w:rsid w:val="001D7B54"/>
    <w:rsid w:val="001E0209"/>
    <w:rsid w:val="001F2CA2"/>
    <w:rsid w:val="002144C0"/>
    <w:rsid w:val="002222DD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81FC1"/>
    <w:rsid w:val="003A0A5B"/>
    <w:rsid w:val="003A1176"/>
    <w:rsid w:val="003C087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1DF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BF4"/>
    <w:rsid w:val="005339DB"/>
    <w:rsid w:val="005363C4"/>
    <w:rsid w:val="00536BDE"/>
    <w:rsid w:val="00543088"/>
    <w:rsid w:val="00543ACC"/>
    <w:rsid w:val="005A0855"/>
    <w:rsid w:val="005A3196"/>
    <w:rsid w:val="005C080F"/>
    <w:rsid w:val="005C55E5"/>
    <w:rsid w:val="005C696A"/>
    <w:rsid w:val="005E6E85"/>
    <w:rsid w:val="005F31D2"/>
    <w:rsid w:val="00602625"/>
    <w:rsid w:val="0061029B"/>
    <w:rsid w:val="00617230"/>
    <w:rsid w:val="00620CEE"/>
    <w:rsid w:val="00621CE1"/>
    <w:rsid w:val="00621FC9"/>
    <w:rsid w:val="00647FA8"/>
    <w:rsid w:val="006557A3"/>
    <w:rsid w:val="006620D9"/>
    <w:rsid w:val="00671958"/>
    <w:rsid w:val="00675843"/>
    <w:rsid w:val="006854B6"/>
    <w:rsid w:val="00696477"/>
    <w:rsid w:val="006D050F"/>
    <w:rsid w:val="006D6139"/>
    <w:rsid w:val="006E5D65"/>
    <w:rsid w:val="006F1282"/>
    <w:rsid w:val="006F1789"/>
    <w:rsid w:val="006F1FBC"/>
    <w:rsid w:val="006F359F"/>
    <w:rsid w:val="00706544"/>
    <w:rsid w:val="007072BA"/>
    <w:rsid w:val="0071290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9144E"/>
    <w:rsid w:val="007A4022"/>
    <w:rsid w:val="007A6E6E"/>
    <w:rsid w:val="007A7B6A"/>
    <w:rsid w:val="007C3299"/>
    <w:rsid w:val="007C3BCC"/>
    <w:rsid w:val="007D6E56"/>
    <w:rsid w:val="007F27DB"/>
    <w:rsid w:val="007F4155"/>
    <w:rsid w:val="008105D9"/>
    <w:rsid w:val="00812E5A"/>
    <w:rsid w:val="0081707E"/>
    <w:rsid w:val="008449B3"/>
    <w:rsid w:val="00845530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0F6"/>
    <w:rsid w:val="00916188"/>
    <w:rsid w:val="00923D7D"/>
    <w:rsid w:val="009436A1"/>
    <w:rsid w:val="009508DF"/>
    <w:rsid w:val="00950DAC"/>
    <w:rsid w:val="00954A07"/>
    <w:rsid w:val="00956D19"/>
    <w:rsid w:val="00997F14"/>
    <w:rsid w:val="009A78D9"/>
    <w:rsid w:val="009B683E"/>
    <w:rsid w:val="009C3E31"/>
    <w:rsid w:val="009C54AE"/>
    <w:rsid w:val="009C788E"/>
    <w:rsid w:val="009E3B41"/>
    <w:rsid w:val="009F3C5C"/>
    <w:rsid w:val="009F4610"/>
    <w:rsid w:val="00A00ECC"/>
    <w:rsid w:val="00A0753C"/>
    <w:rsid w:val="00A155EE"/>
    <w:rsid w:val="00A2245B"/>
    <w:rsid w:val="00A30110"/>
    <w:rsid w:val="00A36899"/>
    <w:rsid w:val="00A371F6"/>
    <w:rsid w:val="00A4132E"/>
    <w:rsid w:val="00A43BF6"/>
    <w:rsid w:val="00A54817"/>
    <w:rsid w:val="00A601C8"/>
    <w:rsid w:val="00A60799"/>
    <w:rsid w:val="00A766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1B"/>
    <w:rsid w:val="00B06142"/>
    <w:rsid w:val="00B135B1"/>
    <w:rsid w:val="00B3130B"/>
    <w:rsid w:val="00B40ADB"/>
    <w:rsid w:val="00B43B77"/>
    <w:rsid w:val="00B43E80"/>
    <w:rsid w:val="00B514AA"/>
    <w:rsid w:val="00B607DB"/>
    <w:rsid w:val="00B66529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16"/>
    <w:rsid w:val="00C74221"/>
    <w:rsid w:val="00C766DF"/>
    <w:rsid w:val="00C94B98"/>
    <w:rsid w:val="00CA2B96"/>
    <w:rsid w:val="00CA5089"/>
    <w:rsid w:val="00CD34CF"/>
    <w:rsid w:val="00CD6897"/>
    <w:rsid w:val="00CD75EF"/>
    <w:rsid w:val="00CE5BAC"/>
    <w:rsid w:val="00CF25BE"/>
    <w:rsid w:val="00CF78ED"/>
    <w:rsid w:val="00D02B25"/>
    <w:rsid w:val="00D02EBA"/>
    <w:rsid w:val="00D17225"/>
    <w:rsid w:val="00D17C3C"/>
    <w:rsid w:val="00D26B2C"/>
    <w:rsid w:val="00D32D5F"/>
    <w:rsid w:val="00D352C9"/>
    <w:rsid w:val="00D425B2"/>
    <w:rsid w:val="00D552B2"/>
    <w:rsid w:val="00D608D1"/>
    <w:rsid w:val="00D70086"/>
    <w:rsid w:val="00D74119"/>
    <w:rsid w:val="00D8075B"/>
    <w:rsid w:val="00D861E9"/>
    <w:rsid w:val="00D8678B"/>
    <w:rsid w:val="00DA2114"/>
    <w:rsid w:val="00DC0F3E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2CC"/>
    <w:rsid w:val="00EA4832"/>
    <w:rsid w:val="00EC4899"/>
    <w:rsid w:val="00EC7FAB"/>
    <w:rsid w:val="00ED03AB"/>
    <w:rsid w:val="00ED32D2"/>
    <w:rsid w:val="00EE32DE"/>
    <w:rsid w:val="00EE5457"/>
    <w:rsid w:val="00F03DA8"/>
    <w:rsid w:val="00F070AB"/>
    <w:rsid w:val="00F27A7B"/>
    <w:rsid w:val="00F526AF"/>
    <w:rsid w:val="00F617C3"/>
    <w:rsid w:val="00F7066B"/>
    <w:rsid w:val="00F73D4A"/>
    <w:rsid w:val="00F76086"/>
    <w:rsid w:val="00F83B28"/>
    <w:rsid w:val="00FB3910"/>
    <w:rsid w:val="00FB5018"/>
    <w:rsid w:val="00FB7DBA"/>
    <w:rsid w:val="00FC1C25"/>
    <w:rsid w:val="00FC3F45"/>
    <w:rsid w:val="00FD503F"/>
    <w:rsid w:val="00FD7589"/>
    <w:rsid w:val="00FE0982"/>
    <w:rsid w:val="00FF016A"/>
    <w:rsid w:val="00FF1401"/>
    <w:rsid w:val="00FF5E7D"/>
    <w:rsid w:val="093509A1"/>
    <w:rsid w:val="1DAFBE22"/>
    <w:rsid w:val="1F45BC3F"/>
    <w:rsid w:val="210B61F1"/>
    <w:rsid w:val="2172073B"/>
    <w:rsid w:val="37BE275E"/>
    <w:rsid w:val="4210014C"/>
    <w:rsid w:val="59D9D037"/>
    <w:rsid w:val="5BDA1688"/>
    <w:rsid w:val="6CDDC5C9"/>
    <w:rsid w:val="6D04EE89"/>
    <w:rsid w:val="793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8915"/>
  <w15:chartTrackingRefBased/>
  <w15:docId w15:val="{5D09D669-392A-46EB-8249-789F929E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99D8-4ABD-4B43-8BC7-2EDE976B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952</Words>
  <Characters>5714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52</cp:revision>
  <cp:lastPrinted>2019-11-30T16:17:00Z</cp:lastPrinted>
  <dcterms:created xsi:type="dcterms:W3CDTF">2024-07-15T09:46:00Z</dcterms:created>
  <dcterms:modified xsi:type="dcterms:W3CDTF">2025-11-05T15:12:00Z</dcterms:modified>
</cp:coreProperties>
</file>